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EC" w:rsidRPr="00E641EC" w:rsidRDefault="00E641EC" w:rsidP="00E64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E641EC" w:rsidRDefault="00E641EC" w:rsidP="00E641E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Mayfield &amp; Easthouses</w:t>
      </w:r>
    </w:p>
    <w:p w:rsidR="00E641EC" w:rsidRDefault="00E641EC" w:rsidP="00E641E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Youth 2000 Project (Y2K)</w:t>
      </w:r>
    </w:p>
    <w:p w:rsidR="00E641EC" w:rsidRPr="00E641EC" w:rsidRDefault="00E641EC" w:rsidP="00E641EC">
      <w:pPr>
        <w:shd w:val="clear" w:color="auto" w:fill="FFFFFF"/>
        <w:spacing w:after="16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en-GB"/>
        </w:rPr>
      </w:pPr>
    </w:p>
    <w:p w:rsidR="00E641EC" w:rsidRPr="00E641EC" w:rsidRDefault="00E641EC" w:rsidP="00E641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</w:pPr>
      <w:r w:rsidRPr="00E641EC"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  <w:t xml:space="preserve">Y2K - Young Women’s Worker </w:t>
      </w:r>
    </w:p>
    <w:p w:rsidR="00E641EC" w:rsidRPr="00E641EC" w:rsidRDefault="00E641EC" w:rsidP="00E641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641EC">
        <w:rPr>
          <w:rFonts w:ascii="Arial" w:eastAsia="Times New Roman" w:hAnsi="Arial" w:cs="Arial"/>
          <w:b/>
          <w:sz w:val="28"/>
          <w:szCs w:val="28"/>
          <w:lang w:eastAsia="en-GB"/>
        </w:rPr>
        <w:t>Salary:</w:t>
      </w:r>
      <w:r w:rsidRPr="00E641E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E641E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£10.05 per hour. </w:t>
      </w:r>
      <w:r w:rsidRPr="00E641EC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E641EC" w:rsidRPr="00E641EC" w:rsidRDefault="00E641EC" w:rsidP="00E641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641EC">
        <w:rPr>
          <w:rFonts w:ascii="Arial" w:eastAsia="Times New Roman" w:hAnsi="Arial" w:cs="Arial"/>
          <w:b/>
          <w:sz w:val="28"/>
          <w:szCs w:val="28"/>
          <w:lang w:eastAsia="en-GB"/>
        </w:rPr>
        <w:t>Location</w:t>
      </w:r>
      <w:r w:rsidRPr="00E641EC">
        <w:rPr>
          <w:rFonts w:ascii="Arial" w:eastAsia="Times New Roman" w:hAnsi="Arial" w:cs="Arial"/>
          <w:sz w:val="28"/>
          <w:szCs w:val="28"/>
          <w:lang w:eastAsia="en-GB"/>
        </w:rPr>
        <w:t xml:space="preserve">: </w:t>
      </w:r>
      <w:r w:rsidRPr="00E641EC">
        <w:rPr>
          <w:rFonts w:ascii="Arial" w:eastAsia="Times New Roman" w:hAnsi="Arial" w:cs="Arial"/>
          <w:bCs/>
          <w:sz w:val="28"/>
          <w:szCs w:val="28"/>
          <w:lang w:eastAsia="en-GB"/>
        </w:rPr>
        <w:t>Mayfield (Midlothian)</w:t>
      </w:r>
      <w:r w:rsidRPr="00E641E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E641EC" w:rsidRPr="00E641EC" w:rsidRDefault="00E641EC" w:rsidP="00E641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641EC">
        <w:rPr>
          <w:rFonts w:ascii="Arial" w:eastAsia="Times New Roman" w:hAnsi="Arial" w:cs="Arial"/>
          <w:b/>
          <w:sz w:val="28"/>
          <w:szCs w:val="28"/>
          <w:lang w:eastAsia="en-GB"/>
        </w:rPr>
        <w:t>Closing date:</w:t>
      </w:r>
      <w:r w:rsidRPr="00E641E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E641EC">
        <w:rPr>
          <w:rFonts w:ascii="Arial" w:eastAsia="Times New Roman" w:hAnsi="Arial" w:cs="Arial"/>
          <w:bCs/>
          <w:sz w:val="28"/>
          <w:szCs w:val="28"/>
          <w:lang w:eastAsia="en-GB"/>
        </w:rPr>
        <w:t>7 April 2017</w:t>
      </w:r>
      <w:r w:rsidRPr="00E641EC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E641EC" w:rsidRPr="00E641EC" w:rsidRDefault="00E641EC" w:rsidP="00E641EC">
      <w:pPr>
        <w:spacing w:after="0" w:line="240" w:lineRule="auto"/>
        <w:ind w:left="2160" w:hanging="2160"/>
        <w:rPr>
          <w:rFonts w:ascii="Arial" w:hAnsi="Arial" w:cs="Arial"/>
          <w:b/>
          <w:sz w:val="28"/>
          <w:szCs w:val="28"/>
        </w:rPr>
      </w:pPr>
      <w:r w:rsidRPr="00E641EC">
        <w:rPr>
          <w:rFonts w:ascii="Arial" w:hAnsi="Arial" w:cs="Arial"/>
          <w:b/>
          <w:bCs/>
          <w:sz w:val="28"/>
          <w:szCs w:val="28"/>
        </w:rPr>
        <w:t>Purpose of Job:</w:t>
      </w:r>
      <w:r w:rsidRPr="00E641EC">
        <w:rPr>
          <w:rFonts w:ascii="Arial" w:hAnsi="Arial" w:cs="Arial"/>
          <w:b/>
          <w:sz w:val="28"/>
          <w:szCs w:val="28"/>
        </w:rPr>
        <w:tab/>
      </w:r>
    </w:p>
    <w:p w:rsidR="00E641EC" w:rsidRPr="00E641EC" w:rsidRDefault="00E641EC" w:rsidP="00E641EC">
      <w:pPr>
        <w:spacing w:after="0" w:line="240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E641EC">
        <w:rPr>
          <w:rFonts w:ascii="Arial" w:hAnsi="Arial" w:cs="Arial"/>
          <w:sz w:val="28"/>
          <w:szCs w:val="28"/>
        </w:rPr>
        <w:t>Develop and deliver a high quality face to face youth work service aimed</w:t>
      </w:r>
    </w:p>
    <w:p w:rsidR="00E641EC" w:rsidRPr="00E641EC" w:rsidRDefault="00E641EC" w:rsidP="00E641EC">
      <w:pPr>
        <w:spacing w:after="0" w:line="240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E641EC">
        <w:rPr>
          <w:rFonts w:ascii="Arial" w:hAnsi="Arial" w:cs="Arial"/>
          <w:sz w:val="28"/>
          <w:szCs w:val="28"/>
        </w:rPr>
        <w:t>at meeting the identified needs of young women between the ages of 12</w:t>
      </w:r>
    </w:p>
    <w:p w:rsidR="00E641EC" w:rsidRPr="00E641EC" w:rsidRDefault="00E641EC" w:rsidP="00E641EC">
      <w:pPr>
        <w:spacing w:after="0" w:line="240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E641EC">
        <w:rPr>
          <w:rFonts w:ascii="Arial" w:hAnsi="Arial" w:cs="Arial"/>
          <w:sz w:val="28"/>
          <w:szCs w:val="28"/>
        </w:rPr>
        <w:t>and 21. To deliver 1-2-1 support, group work sessions and open drop in</w:t>
      </w:r>
    </w:p>
    <w:p w:rsidR="00E641EC" w:rsidRPr="00E641EC" w:rsidRDefault="00E641EC" w:rsidP="00E641EC">
      <w:pPr>
        <w:spacing w:after="0" w:line="240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E641EC">
        <w:rPr>
          <w:rFonts w:ascii="Arial" w:hAnsi="Arial" w:cs="Arial"/>
          <w:sz w:val="28"/>
          <w:szCs w:val="28"/>
        </w:rPr>
        <w:t xml:space="preserve">provisions. </w:t>
      </w:r>
    </w:p>
    <w:p w:rsidR="00710B33" w:rsidRDefault="00710B33" w:rsidP="00710B33">
      <w:pPr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710B33" w:rsidRPr="00710B33" w:rsidRDefault="00710B33" w:rsidP="00710B33">
      <w:pPr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710B33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Essential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Requirements: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0B3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 r</w:t>
      </w:r>
      <w:r w:rsidRPr="00710B33">
        <w:rPr>
          <w:rFonts w:ascii="Arial" w:hAnsi="Arial" w:cs="Arial"/>
          <w:sz w:val="28"/>
          <w:szCs w:val="28"/>
        </w:rPr>
        <w:t>ecognised qualification in youth or community work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 minimum of 2 years experience of working with young people 11-18yrs (paid or voluntary) 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Experience of supporting youth participation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Experience of working with children, young people and families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Experience of working with hard to reach young people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Experience of working with young people facing crisis including teenage pregnancy, low confidence, offending, isolation and bullying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hAnsi="Arial" w:cs="Arial"/>
          <w:sz w:val="28"/>
          <w:szCs w:val="28"/>
        </w:rPr>
        <w:t>Ability to communicate effectively with young people and the ability to motivate and engage them positively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hAnsi="Arial" w:cs="Arial"/>
          <w:sz w:val="28"/>
          <w:szCs w:val="28"/>
        </w:rPr>
        <w:t>Ability to work effectively as part of a team and on your own initiative with minimum supervision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hAnsi="Arial" w:cs="Arial"/>
          <w:sz w:val="28"/>
          <w:szCs w:val="28"/>
        </w:rPr>
        <w:t xml:space="preserve">Knowledge of issues facing young people 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hAnsi="Arial" w:cs="Arial"/>
          <w:sz w:val="28"/>
          <w:szCs w:val="28"/>
        </w:rPr>
        <w:t>Understanding of services available to young people and ability to research local areas and seek out various opportunities for young people’s personal and social development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hAnsi="Arial" w:cs="Arial"/>
          <w:sz w:val="28"/>
          <w:szCs w:val="28"/>
        </w:rPr>
        <w:t>Understanding of basic child protection issues and willing to undergo further training</w:t>
      </w:r>
    </w:p>
    <w:p w:rsidR="00710B33" w:rsidRPr="00710B33" w:rsidRDefault="00710B33" w:rsidP="0071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hAnsi="Arial" w:cs="Arial"/>
          <w:sz w:val="28"/>
          <w:szCs w:val="28"/>
        </w:rPr>
        <w:t>Understanding of community development methods</w:t>
      </w:r>
    </w:p>
    <w:p w:rsidR="007E312D" w:rsidRPr="007E312D" w:rsidRDefault="00710B33" w:rsidP="00E641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10B33">
        <w:rPr>
          <w:rFonts w:ascii="Arial" w:hAnsi="Arial" w:cs="Arial"/>
          <w:sz w:val="28"/>
          <w:szCs w:val="28"/>
        </w:rPr>
        <w:t>An understanding of the needs of socially excluded young people</w:t>
      </w:r>
    </w:p>
    <w:sectPr w:rsidR="007E312D" w:rsidRPr="007E312D" w:rsidSect="00946D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DC" w:rsidRDefault="000A12DC" w:rsidP="000A12DC">
      <w:pPr>
        <w:spacing w:after="0" w:line="240" w:lineRule="auto"/>
      </w:pPr>
      <w:r>
        <w:separator/>
      </w:r>
    </w:p>
  </w:endnote>
  <w:endnote w:type="continuationSeparator" w:id="0">
    <w:p w:rsidR="000A12DC" w:rsidRDefault="000A12DC" w:rsidP="000A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DC" w:rsidRDefault="000A12DC" w:rsidP="000A12DC">
      <w:pPr>
        <w:spacing w:after="0" w:line="240" w:lineRule="auto"/>
      </w:pPr>
      <w:r>
        <w:separator/>
      </w:r>
    </w:p>
  </w:footnote>
  <w:footnote w:type="continuationSeparator" w:id="0">
    <w:p w:rsidR="000A12DC" w:rsidRDefault="000A12DC" w:rsidP="000A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DC" w:rsidRDefault="000A12DC">
    <w:pPr>
      <w:pStyle w:val="Header"/>
    </w:pPr>
    <w:r w:rsidRPr="000A12D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5074920</wp:posOffset>
          </wp:positionH>
          <wp:positionV relativeFrom="paragraph">
            <wp:posOffset>-267335</wp:posOffset>
          </wp:positionV>
          <wp:extent cx="1304925" cy="1570355"/>
          <wp:effectExtent l="19050" t="0" r="9525" b="0"/>
          <wp:wrapSquare wrapText="left"/>
          <wp:docPr id="1" name="Picture 2" descr="y2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2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57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7F8"/>
    <w:multiLevelType w:val="hybridMultilevel"/>
    <w:tmpl w:val="1ED4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EC"/>
    <w:rsid w:val="000A12DC"/>
    <w:rsid w:val="00331FA0"/>
    <w:rsid w:val="00596815"/>
    <w:rsid w:val="00710B33"/>
    <w:rsid w:val="00767EF2"/>
    <w:rsid w:val="007E312D"/>
    <w:rsid w:val="0093754D"/>
    <w:rsid w:val="00946D9C"/>
    <w:rsid w:val="00A54CFA"/>
    <w:rsid w:val="00AB6C89"/>
    <w:rsid w:val="00E048E9"/>
    <w:rsid w:val="00E641EC"/>
    <w:rsid w:val="00F8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9C"/>
  </w:style>
  <w:style w:type="paragraph" w:styleId="Heading1">
    <w:name w:val="heading 1"/>
    <w:basedOn w:val="Normal"/>
    <w:link w:val="Heading1Char"/>
    <w:uiPriority w:val="9"/>
    <w:qFormat/>
    <w:rsid w:val="00E641EC"/>
    <w:pPr>
      <w:spacing w:after="160" w:line="240" w:lineRule="atLeast"/>
      <w:outlineLvl w:val="0"/>
    </w:pPr>
    <w:rPr>
      <w:rFonts w:ascii="Arial" w:eastAsia="Times New Roman" w:hAnsi="Arial" w:cs="Arial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1EC"/>
    <w:pPr>
      <w:spacing w:before="320" w:after="320" w:line="32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41EC"/>
    <w:rPr>
      <w:rFonts w:ascii="Arial" w:eastAsia="Times New Roman" w:hAnsi="Arial" w:cs="Arial"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641EC"/>
    <w:rPr>
      <w:b/>
      <w:bCs/>
    </w:rPr>
  </w:style>
  <w:style w:type="paragraph" w:styleId="ListParagraph">
    <w:name w:val="List Paragraph"/>
    <w:basedOn w:val="Normal"/>
    <w:uiPriority w:val="34"/>
    <w:qFormat/>
    <w:rsid w:val="00710B3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A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DC"/>
  </w:style>
  <w:style w:type="paragraph" w:styleId="Footer">
    <w:name w:val="footer"/>
    <w:basedOn w:val="Normal"/>
    <w:link w:val="FooterChar"/>
    <w:uiPriority w:val="99"/>
    <w:semiHidden/>
    <w:unhideWhenUsed/>
    <w:rsid w:val="000A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70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67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Laverie1</dc:creator>
  <cp:lastModifiedBy>Liz Campbell</cp:lastModifiedBy>
  <cp:revision>3</cp:revision>
  <dcterms:created xsi:type="dcterms:W3CDTF">2017-03-24T13:29:00Z</dcterms:created>
  <dcterms:modified xsi:type="dcterms:W3CDTF">2017-03-24T13:33:00Z</dcterms:modified>
</cp:coreProperties>
</file>